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69" w:rsidRPr="00905045" w:rsidRDefault="000B1252">
      <w:pPr>
        <w:rPr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="00905045">
        <w:tab/>
      </w:r>
      <w:r w:rsidRPr="00905045">
        <w:rPr>
          <w:sz w:val="32"/>
          <w:szCs w:val="32"/>
          <w:u w:val="single"/>
        </w:rPr>
        <w:t xml:space="preserve">Check list </w:t>
      </w:r>
    </w:p>
    <w:p w:rsidR="000B1252" w:rsidRPr="00905045" w:rsidRDefault="000B1252" w:rsidP="00905045">
      <w:pPr>
        <w:ind w:left="720" w:firstLine="720"/>
        <w:rPr>
          <w:b/>
          <w:bCs/>
          <w:sz w:val="26"/>
          <w:szCs w:val="26"/>
        </w:rPr>
      </w:pPr>
      <w:r w:rsidRPr="00905045">
        <w:rPr>
          <w:b/>
          <w:bCs/>
          <w:sz w:val="26"/>
          <w:szCs w:val="26"/>
        </w:rPr>
        <w:t>(To be appended with proposals for Administrative approvals)</w:t>
      </w:r>
    </w:p>
    <w:p w:rsidR="004354A3" w:rsidRDefault="000B1252" w:rsidP="001047C8">
      <w:pPr>
        <w:spacing w:after="0" w:line="240" w:lineRule="auto"/>
        <w:jc w:val="both"/>
        <w:rPr>
          <w:b/>
          <w:bCs/>
          <w:sz w:val="24"/>
          <w:szCs w:val="24"/>
        </w:rPr>
      </w:pPr>
      <w:r w:rsidRPr="004354A3">
        <w:rPr>
          <w:b/>
          <w:bCs/>
          <w:sz w:val="24"/>
          <w:szCs w:val="24"/>
        </w:rPr>
        <w:t>Name of the work:- PRELIMINARY SHCME REPORT (P.S.R) FOR PROVIDING IMPROVED ACCESS TO WATER THROUGH HOUSEHOLD CONNECTIONS IN EXISTING WATER SUPPPLY SCHEME.</w:t>
      </w:r>
      <w:r w:rsidRPr="004354A3">
        <w:rPr>
          <w:sz w:val="24"/>
          <w:szCs w:val="24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B12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0B1252">
        <w:rPr>
          <w:b/>
          <w:bCs/>
          <w:sz w:val="24"/>
          <w:szCs w:val="24"/>
        </w:rPr>
        <w:tab/>
      </w:r>
      <w:r w:rsidR="007A58E1">
        <w:rPr>
          <w:b/>
          <w:bCs/>
          <w:sz w:val="24"/>
          <w:szCs w:val="24"/>
        </w:rPr>
        <w:t xml:space="preserve">          </w:t>
      </w:r>
      <w:r w:rsidRPr="000B1252">
        <w:rPr>
          <w:b/>
          <w:bCs/>
          <w:sz w:val="24"/>
          <w:szCs w:val="24"/>
        </w:rPr>
        <w:t xml:space="preserve"> </w:t>
      </w:r>
      <w:r w:rsidR="003B225E">
        <w:rPr>
          <w:b/>
          <w:bCs/>
          <w:sz w:val="24"/>
          <w:szCs w:val="24"/>
        </w:rPr>
        <w:tab/>
      </w:r>
      <w:r w:rsidR="003B225E">
        <w:rPr>
          <w:b/>
          <w:bCs/>
          <w:sz w:val="24"/>
          <w:szCs w:val="24"/>
        </w:rPr>
        <w:tab/>
      </w:r>
      <w:r w:rsidR="003B225E">
        <w:rPr>
          <w:b/>
          <w:bCs/>
          <w:sz w:val="24"/>
          <w:szCs w:val="24"/>
        </w:rPr>
        <w:tab/>
      </w:r>
      <w:r w:rsidR="004354A3">
        <w:rPr>
          <w:b/>
          <w:bCs/>
          <w:sz w:val="24"/>
          <w:szCs w:val="24"/>
        </w:rPr>
        <w:tab/>
      </w:r>
      <w:r w:rsidR="004354A3">
        <w:rPr>
          <w:b/>
          <w:bCs/>
          <w:sz w:val="24"/>
          <w:szCs w:val="24"/>
        </w:rPr>
        <w:tab/>
      </w:r>
    </w:p>
    <w:p w:rsidR="000B1252" w:rsidRPr="004C2F27" w:rsidRDefault="004C2F27" w:rsidP="004354A3">
      <w:pPr>
        <w:spacing w:after="0" w:line="240" w:lineRule="auto"/>
        <w:ind w:left="6480" w:firstLine="720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 w:rsidR="000B1252" w:rsidRPr="004C2F27">
        <w:rPr>
          <w:b/>
          <w:bCs/>
        </w:rPr>
        <w:t>(Under PRWSSIP)</w:t>
      </w:r>
    </w:p>
    <w:p w:rsidR="000B1252" w:rsidRPr="004C2F27" w:rsidRDefault="000B1252" w:rsidP="000B1252">
      <w:pPr>
        <w:spacing w:after="0" w:line="240" w:lineRule="auto"/>
        <w:rPr>
          <w:b/>
          <w:bCs/>
        </w:rPr>
      </w:pP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  <w:t xml:space="preserve">      </w:t>
      </w:r>
      <w:r w:rsidRPr="004C2F27">
        <w:rPr>
          <w:b/>
          <w:bCs/>
        </w:rPr>
        <w:tab/>
        <w:t xml:space="preserve"> </w:t>
      </w:r>
      <w:r w:rsidR="006E38C9" w:rsidRPr="004C2F27">
        <w:rPr>
          <w:b/>
          <w:bCs/>
        </w:rPr>
        <w:t xml:space="preserve">     </w:t>
      </w:r>
      <w:r w:rsidR="004C2F27">
        <w:rPr>
          <w:b/>
          <w:bCs/>
        </w:rPr>
        <w:t xml:space="preserve">  </w:t>
      </w:r>
      <w:r w:rsidRPr="004C2F27">
        <w:rPr>
          <w:b/>
          <w:bCs/>
        </w:rPr>
        <w:t xml:space="preserve"> (Sub Component 2-a)</w:t>
      </w:r>
    </w:p>
    <w:p w:rsidR="000B1252" w:rsidRPr="004C2F27" w:rsidRDefault="000B1252" w:rsidP="000B1252">
      <w:pPr>
        <w:spacing w:after="0" w:line="240" w:lineRule="auto"/>
      </w:pP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</w:r>
      <w:r w:rsidRPr="004C2F27">
        <w:rPr>
          <w:b/>
          <w:bCs/>
        </w:rPr>
        <w:tab/>
        <w:t xml:space="preserve">      </w:t>
      </w:r>
      <w:r w:rsidRPr="004C2F27">
        <w:rPr>
          <w:b/>
          <w:bCs/>
        </w:rPr>
        <w:tab/>
      </w:r>
      <w:r w:rsidR="006E38C9" w:rsidRPr="004C2F27">
        <w:rPr>
          <w:b/>
          <w:bCs/>
        </w:rPr>
        <w:t xml:space="preserve">   </w:t>
      </w:r>
      <w:r w:rsidRPr="004C2F27">
        <w:rPr>
          <w:b/>
          <w:bCs/>
        </w:rPr>
        <w:t>(Block-</w:t>
      </w:r>
      <w:r w:rsidR="00713425">
        <w:rPr>
          <w:b/>
          <w:bCs/>
        </w:rPr>
        <w:t xml:space="preserve"> </w:t>
      </w:r>
    </w:p>
    <w:tbl>
      <w:tblPr>
        <w:tblStyle w:val="TableGrid"/>
        <w:tblW w:w="8910" w:type="dxa"/>
        <w:tblInd w:w="198" w:type="dxa"/>
        <w:tblLook w:val="04A0"/>
      </w:tblPr>
      <w:tblGrid>
        <w:gridCol w:w="1170"/>
        <w:gridCol w:w="4950"/>
        <w:gridCol w:w="2790"/>
      </w:tblGrid>
      <w:tr w:rsidR="000976F2" w:rsidTr="004C2F27">
        <w:tc>
          <w:tcPr>
            <w:tcW w:w="1170" w:type="dxa"/>
          </w:tcPr>
          <w:p w:rsidR="000976F2" w:rsidRPr="006E38C9" w:rsidRDefault="00C916B2" w:rsidP="006E38C9">
            <w:pPr>
              <w:jc w:val="center"/>
              <w:rPr>
                <w:b/>
                <w:bCs/>
                <w:sz w:val="24"/>
                <w:szCs w:val="24"/>
              </w:rPr>
            </w:pPr>
            <w:r w:rsidRPr="006E38C9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950" w:type="dxa"/>
          </w:tcPr>
          <w:p w:rsidR="000976F2" w:rsidRPr="006E38C9" w:rsidRDefault="00C916B2" w:rsidP="006E38C9">
            <w:pPr>
              <w:jc w:val="center"/>
              <w:rPr>
                <w:b/>
                <w:bCs/>
                <w:sz w:val="24"/>
                <w:szCs w:val="24"/>
              </w:rPr>
            </w:pPr>
            <w:r w:rsidRPr="006E38C9">
              <w:rPr>
                <w:b/>
                <w:bCs/>
                <w:sz w:val="24"/>
                <w:szCs w:val="24"/>
              </w:rPr>
              <w:t>Issue/Item</w:t>
            </w:r>
          </w:p>
        </w:tc>
        <w:tc>
          <w:tcPr>
            <w:tcW w:w="2790" w:type="dxa"/>
          </w:tcPr>
          <w:p w:rsidR="00C916B2" w:rsidRPr="006E38C9" w:rsidRDefault="00C916B2" w:rsidP="006E38C9">
            <w:pPr>
              <w:jc w:val="center"/>
              <w:rPr>
                <w:b/>
                <w:bCs/>
                <w:sz w:val="24"/>
                <w:szCs w:val="24"/>
              </w:rPr>
            </w:pPr>
            <w:r w:rsidRPr="006E38C9">
              <w:rPr>
                <w:b/>
                <w:bCs/>
                <w:sz w:val="24"/>
                <w:szCs w:val="24"/>
              </w:rPr>
              <w:t>Reply</w:t>
            </w:r>
          </w:p>
        </w:tc>
      </w:tr>
      <w:tr w:rsidR="0081023B" w:rsidTr="004C2F27">
        <w:tc>
          <w:tcPr>
            <w:tcW w:w="1170" w:type="dxa"/>
          </w:tcPr>
          <w:p w:rsidR="0081023B" w:rsidRPr="00321C58" w:rsidRDefault="0081023B" w:rsidP="0037781F">
            <w:pPr>
              <w:jc w:val="center"/>
              <w:rPr>
                <w:sz w:val="24"/>
                <w:szCs w:val="24"/>
              </w:rPr>
            </w:pPr>
            <w:r w:rsidRPr="00321C58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  <w:r w:rsidRPr="00321C58">
              <w:rPr>
                <w:sz w:val="24"/>
                <w:szCs w:val="24"/>
              </w:rPr>
              <w:t>Is the proposal covered under the Annual Actual Plan 2018-19</w:t>
            </w:r>
          </w:p>
        </w:tc>
        <w:tc>
          <w:tcPr>
            <w:tcW w:w="279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</w:p>
        </w:tc>
      </w:tr>
      <w:tr w:rsidR="0081023B" w:rsidTr="004C2F27">
        <w:tc>
          <w:tcPr>
            <w:tcW w:w="1170" w:type="dxa"/>
          </w:tcPr>
          <w:p w:rsidR="0081023B" w:rsidRPr="00321C58" w:rsidRDefault="0081023B" w:rsidP="0037781F">
            <w:pPr>
              <w:jc w:val="center"/>
              <w:rPr>
                <w:sz w:val="24"/>
                <w:szCs w:val="24"/>
              </w:rPr>
            </w:pPr>
            <w:r w:rsidRPr="00321C58">
              <w:rPr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81023B" w:rsidRPr="00321C58" w:rsidRDefault="008C53AC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proposal covered in the budget for the year 2018-19?</w:t>
            </w:r>
          </w:p>
        </w:tc>
        <w:tc>
          <w:tcPr>
            <w:tcW w:w="279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</w:p>
        </w:tc>
      </w:tr>
      <w:tr w:rsidR="0081023B" w:rsidTr="004C2F27">
        <w:tc>
          <w:tcPr>
            <w:tcW w:w="1170" w:type="dxa"/>
          </w:tcPr>
          <w:p w:rsidR="0081023B" w:rsidRPr="00321C58" w:rsidRDefault="00645022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81023B" w:rsidRPr="00321C58" w:rsidRDefault="00692791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proposal been granted Administrative Approval previously? If yes, give reasons for re-submission of the proposal</w:t>
            </w:r>
          </w:p>
        </w:tc>
        <w:tc>
          <w:tcPr>
            <w:tcW w:w="279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</w:p>
        </w:tc>
      </w:tr>
      <w:tr w:rsidR="0081023B" w:rsidTr="004C2F27">
        <w:tc>
          <w:tcPr>
            <w:tcW w:w="1170" w:type="dxa"/>
          </w:tcPr>
          <w:p w:rsidR="0081023B" w:rsidRPr="00321C58" w:rsidRDefault="00756DF6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81023B" w:rsidRPr="00321C58" w:rsidRDefault="00756DF6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proposal involve any revision of estimated costs? If yes, give reasons therefore.</w:t>
            </w:r>
          </w:p>
        </w:tc>
        <w:tc>
          <w:tcPr>
            <w:tcW w:w="279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</w:p>
        </w:tc>
      </w:tr>
      <w:tr w:rsidR="0081023B" w:rsidTr="004C2F27">
        <w:tc>
          <w:tcPr>
            <w:tcW w:w="1170" w:type="dxa"/>
          </w:tcPr>
          <w:p w:rsidR="0081023B" w:rsidRPr="00321C58" w:rsidRDefault="00452DC7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81023B" w:rsidRPr="00321C58" w:rsidRDefault="00452DC7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estimates attached with the proposal prepared as per CSR?</w:t>
            </w:r>
          </w:p>
        </w:tc>
        <w:tc>
          <w:tcPr>
            <w:tcW w:w="279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</w:p>
        </w:tc>
      </w:tr>
      <w:tr w:rsidR="0081023B" w:rsidTr="004C2F27">
        <w:tc>
          <w:tcPr>
            <w:tcW w:w="1170" w:type="dxa"/>
          </w:tcPr>
          <w:p w:rsidR="0081023B" w:rsidRPr="00321C58" w:rsidRDefault="00D86F12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:rsidR="0081023B" w:rsidRPr="00321C58" w:rsidRDefault="00D86F12" w:rsidP="0017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proposal fully covered under </w:t>
            </w:r>
            <w:proofErr w:type="spellStart"/>
            <w:r w:rsidR="005C5058">
              <w:rPr>
                <w:sz w:val="24"/>
                <w:szCs w:val="24"/>
              </w:rPr>
              <w:t>codal</w:t>
            </w:r>
            <w:proofErr w:type="spellEnd"/>
            <w:r w:rsidR="005C5058">
              <w:rPr>
                <w:sz w:val="24"/>
                <w:szCs w:val="24"/>
              </w:rPr>
              <w:t xml:space="preserve"> </w:t>
            </w:r>
            <w:r w:rsidR="007C0CEF">
              <w:rPr>
                <w:sz w:val="24"/>
                <w:szCs w:val="24"/>
              </w:rPr>
              <w:t>provisions of the department?</w:t>
            </w:r>
          </w:p>
        </w:tc>
        <w:tc>
          <w:tcPr>
            <w:tcW w:w="2790" w:type="dxa"/>
          </w:tcPr>
          <w:p w:rsidR="0081023B" w:rsidRPr="00321C58" w:rsidRDefault="0081023B" w:rsidP="000B1252">
            <w:pPr>
              <w:rPr>
                <w:sz w:val="24"/>
                <w:szCs w:val="24"/>
              </w:rPr>
            </w:pPr>
          </w:p>
        </w:tc>
      </w:tr>
      <w:tr w:rsidR="004940F1" w:rsidTr="004C2F27">
        <w:tc>
          <w:tcPr>
            <w:tcW w:w="1170" w:type="dxa"/>
          </w:tcPr>
          <w:p w:rsidR="004940F1" w:rsidRPr="00321C58" w:rsidRDefault="004940F1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 w:rsidR="004940F1" w:rsidRPr="00321C58" w:rsidRDefault="004940F1" w:rsidP="00F2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proposal fully covered under the guidelines of Sub component plan 2a of PRWSSIP Project?</w:t>
            </w:r>
          </w:p>
        </w:tc>
        <w:tc>
          <w:tcPr>
            <w:tcW w:w="2790" w:type="dxa"/>
          </w:tcPr>
          <w:p w:rsidR="004940F1" w:rsidRPr="00321C58" w:rsidRDefault="004940F1" w:rsidP="000B1252">
            <w:pPr>
              <w:rPr>
                <w:sz w:val="24"/>
                <w:szCs w:val="24"/>
              </w:rPr>
            </w:pPr>
          </w:p>
        </w:tc>
      </w:tr>
      <w:tr w:rsidR="004F16E5" w:rsidTr="004C2F27">
        <w:tc>
          <w:tcPr>
            <w:tcW w:w="1170" w:type="dxa"/>
          </w:tcPr>
          <w:p w:rsidR="004F16E5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 w:rsidR="004F16E5" w:rsidRDefault="004F16E5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proposal essential and desirable?</w:t>
            </w:r>
          </w:p>
        </w:tc>
        <w:tc>
          <w:tcPr>
            <w:tcW w:w="2790" w:type="dxa"/>
          </w:tcPr>
          <w:p w:rsidR="004F16E5" w:rsidRPr="00321C58" w:rsidRDefault="004F16E5" w:rsidP="000B1252">
            <w:pPr>
              <w:rPr>
                <w:sz w:val="24"/>
                <w:szCs w:val="24"/>
              </w:rPr>
            </w:pPr>
          </w:p>
        </w:tc>
      </w:tr>
      <w:tr w:rsidR="004F16E5" w:rsidTr="004C2F27">
        <w:tc>
          <w:tcPr>
            <w:tcW w:w="1170" w:type="dxa"/>
          </w:tcPr>
          <w:p w:rsidR="004F16E5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0" w:type="dxa"/>
          </w:tcPr>
          <w:p w:rsidR="004F16E5" w:rsidRDefault="00C0568F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 tentative date of starting the work.</w:t>
            </w:r>
          </w:p>
        </w:tc>
        <w:tc>
          <w:tcPr>
            <w:tcW w:w="2790" w:type="dxa"/>
          </w:tcPr>
          <w:p w:rsidR="004F16E5" w:rsidRPr="00321C58" w:rsidRDefault="004F16E5" w:rsidP="000B1252">
            <w:pPr>
              <w:rPr>
                <w:sz w:val="24"/>
                <w:szCs w:val="24"/>
              </w:rPr>
            </w:pPr>
          </w:p>
        </w:tc>
      </w:tr>
      <w:tr w:rsidR="008C0B77" w:rsidTr="004C2F27">
        <w:tc>
          <w:tcPr>
            <w:tcW w:w="1170" w:type="dxa"/>
          </w:tcPr>
          <w:p w:rsidR="008C0B77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0" w:type="dxa"/>
          </w:tcPr>
          <w:p w:rsidR="008C0B77" w:rsidRDefault="008C0B77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 tentative date of completion of work.</w:t>
            </w:r>
          </w:p>
        </w:tc>
        <w:tc>
          <w:tcPr>
            <w:tcW w:w="2790" w:type="dxa"/>
          </w:tcPr>
          <w:p w:rsidR="008C0B77" w:rsidRPr="00321C58" w:rsidRDefault="008C0B77" w:rsidP="000B1252">
            <w:pPr>
              <w:rPr>
                <w:sz w:val="24"/>
                <w:szCs w:val="24"/>
              </w:rPr>
            </w:pPr>
          </w:p>
        </w:tc>
      </w:tr>
      <w:tr w:rsidR="00C1490D" w:rsidTr="004C2F27">
        <w:tc>
          <w:tcPr>
            <w:tcW w:w="1170" w:type="dxa"/>
          </w:tcPr>
          <w:p w:rsidR="00C1490D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 w:rsidR="00C1490D" w:rsidRDefault="00C1490D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name of the officer who prepared the estimate.</w:t>
            </w:r>
          </w:p>
        </w:tc>
        <w:tc>
          <w:tcPr>
            <w:tcW w:w="2790" w:type="dxa"/>
          </w:tcPr>
          <w:p w:rsidR="00C1490D" w:rsidRPr="00321C58" w:rsidRDefault="00C1490D" w:rsidP="000B1252">
            <w:pPr>
              <w:rPr>
                <w:sz w:val="24"/>
                <w:szCs w:val="24"/>
              </w:rPr>
            </w:pPr>
          </w:p>
        </w:tc>
      </w:tr>
      <w:tr w:rsidR="008768CE" w:rsidTr="004C2F27">
        <w:tc>
          <w:tcPr>
            <w:tcW w:w="1170" w:type="dxa"/>
          </w:tcPr>
          <w:p w:rsidR="008768CE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 w:rsidR="008768CE" w:rsidRDefault="008768CE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name of the officer who checked the estimate.</w:t>
            </w:r>
          </w:p>
        </w:tc>
        <w:tc>
          <w:tcPr>
            <w:tcW w:w="2790" w:type="dxa"/>
          </w:tcPr>
          <w:p w:rsidR="008768CE" w:rsidRPr="00321C58" w:rsidRDefault="008768CE" w:rsidP="000B1252">
            <w:pPr>
              <w:rPr>
                <w:sz w:val="24"/>
                <w:szCs w:val="24"/>
              </w:rPr>
            </w:pPr>
          </w:p>
        </w:tc>
      </w:tr>
      <w:tr w:rsidR="00624E04" w:rsidTr="004C2F27">
        <w:tc>
          <w:tcPr>
            <w:tcW w:w="1170" w:type="dxa"/>
          </w:tcPr>
          <w:p w:rsidR="00624E04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50" w:type="dxa"/>
          </w:tcPr>
          <w:p w:rsidR="00624E04" w:rsidRDefault="00624E04" w:rsidP="0028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name of the </w:t>
            </w:r>
            <w:r w:rsidR="00D3297A">
              <w:rPr>
                <w:sz w:val="24"/>
                <w:szCs w:val="24"/>
              </w:rPr>
              <w:t>officer Competent</w:t>
            </w:r>
            <w:r w:rsidR="00285DE7">
              <w:rPr>
                <w:sz w:val="24"/>
                <w:szCs w:val="24"/>
              </w:rPr>
              <w:t xml:space="preserve"> to accord technical approval of the Project.</w:t>
            </w:r>
          </w:p>
        </w:tc>
        <w:tc>
          <w:tcPr>
            <w:tcW w:w="2790" w:type="dxa"/>
          </w:tcPr>
          <w:p w:rsidR="00624E04" w:rsidRPr="00321C58" w:rsidRDefault="00624E04" w:rsidP="000B1252">
            <w:pPr>
              <w:rPr>
                <w:sz w:val="24"/>
                <w:szCs w:val="24"/>
              </w:rPr>
            </w:pPr>
          </w:p>
        </w:tc>
      </w:tr>
      <w:tr w:rsidR="002853AA" w:rsidTr="004C2F27">
        <w:tc>
          <w:tcPr>
            <w:tcW w:w="1170" w:type="dxa"/>
          </w:tcPr>
          <w:p w:rsidR="002853AA" w:rsidRDefault="00BC402F" w:rsidP="003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50" w:type="dxa"/>
          </w:tcPr>
          <w:p w:rsidR="002853AA" w:rsidRDefault="002853AA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A76796">
              <w:rPr>
                <w:sz w:val="24"/>
                <w:szCs w:val="24"/>
              </w:rPr>
              <w:t xml:space="preserve"> you aware that the proposed work can be undertaken only when requisite funds are released and technical approval of the proposal is granted by the Competent </w:t>
            </w:r>
            <w:proofErr w:type="gramStart"/>
            <w:r w:rsidR="00A76796">
              <w:rPr>
                <w:sz w:val="24"/>
                <w:szCs w:val="24"/>
              </w:rPr>
              <w:t>Authority.</w:t>
            </w:r>
            <w:proofErr w:type="gramEnd"/>
          </w:p>
        </w:tc>
        <w:tc>
          <w:tcPr>
            <w:tcW w:w="2790" w:type="dxa"/>
          </w:tcPr>
          <w:p w:rsidR="002853AA" w:rsidRPr="00321C58" w:rsidRDefault="002853AA" w:rsidP="000B1252">
            <w:pPr>
              <w:rPr>
                <w:sz w:val="24"/>
                <w:szCs w:val="24"/>
              </w:rPr>
            </w:pPr>
          </w:p>
        </w:tc>
      </w:tr>
    </w:tbl>
    <w:p w:rsidR="000B1252" w:rsidRDefault="000B1252" w:rsidP="009D6167">
      <w:pPr>
        <w:spacing w:after="0" w:line="240" w:lineRule="auto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6B3FEB" w:rsidRPr="0038101C">
        <w:rPr>
          <w:sz w:val="24"/>
          <w:szCs w:val="24"/>
        </w:rPr>
        <w:t>This is to Certified that the above in</w:t>
      </w:r>
      <w:r w:rsidR="004529ED" w:rsidRPr="0038101C">
        <w:rPr>
          <w:sz w:val="24"/>
          <w:szCs w:val="24"/>
        </w:rPr>
        <w:t>formation is correct to best of my Knowledge.</w:t>
      </w:r>
    </w:p>
    <w:p w:rsidR="004B45BD" w:rsidRDefault="004B45BD" w:rsidP="004B45BD">
      <w:pPr>
        <w:ind w:left="-108" w:firstLine="108"/>
        <w:jc w:val="both"/>
      </w:pPr>
    </w:p>
    <w:p w:rsidR="004B45BD" w:rsidRDefault="004B45BD" w:rsidP="004B45BD">
      <w:pPr>
        <w:ind w:left="-108" w:firstLine="108"/>
        <w:jc w:val="both"/>
      </w:pPr>
    </w:p>
    <w:p w:rsidR="00431DB3" w:rsidRDefault="00431DB3" w:rsidP="004B45BD">
      <w:pPr>
        <w:ind w:left="-108" w:firstLine="108"/>
        <w:jc w:val="both"/>
      </w:pPr>
    </w:p>
    <w:tbl>
      <w:tblPr>
        <w:tblStyle w:val="TableGrid"/>
        <w:tblW w:w="87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610"/>
        <w:gridCol w:w="3350"/>
      </w:tblGrid>
      <w:tr w:rsidR="00494E06" w:rsidRPr="0059521D" w:rsidTr="00393625">
        <w:tc>
          <w:tcPr>
            <w:tcW w:w="2790" w:type="dxa"/>
          </w:tcPr>
          <w:p w:rsidR="00494E06" w:rsidRPr="00984F04" w:rsidRDefault="00494E06" w:rsidP="001D0910">
            <w:pPr>
              <w:ind w:left="-108"/>
              <w:jc w:val="both"/>
            </w:pPr>
            <w:r w:rsidRPr="00984F04">
              <w:t>Executive Engineer,</w:t>
            </w:r>
          </w:p>
          <w:p w:rsidR="00494E06" w:rsidRPr="00984F04" w:rsidRDefault="00494E06" w:rsidP="001D0910">
            <w:pPr>
              <w:ind w:left="-108"/>
              <w:jc w:val="both"/>
            </w:pPr>
            <w:r w:rsidRPr="00984F04">
              <w:t xml:space="preserve">W/S &amp; Sanitation Div. </w:t>
            </w:r>
          </w:p>
          <w:p w:rsidR="00494E06" w:rsidRPr="00984F04" w:rsidRDefault="00494E06" w:rsidP="001D0910">
            <w:pPr>
              <w:ind w:left="-108"/>
              <w:jc w:val="both"/>
            </w:pPr>
          </w:p>
        </w:tc>
        <w:tc>
          <w:tcPr>
            <w:tcW w:w="2610" w:type="dxa"/>
          </w:tcPr>
          <w:p w:rsidR="00494E06" w:rsidRPr="00984F04" w:rsidRDefault="00FB5B08" w:rsidP="00F26444">
            <w:pPr>
              <w:jc w:val="both"/>
            </w:pPr>
            <w:r w:rsidRPr="00984F04">
              <w:t xml:space="preserve">Superintending </w:t>
            </w:r>
            <w:r w:rsidR="00494E06" w:rsidRPr="00984F04">
              <w:t xml:space="preserve"> Engineer,</w:t>
            </w:r>
          </w:p>
          <w:p w:rsidR="00494E06" w:rsidRPr="00984F04" w:rsidRDefault="00494E06" w:rsidP="00984F04">
            <w:pPr>
              <w:ind w:right="-108"/>
              <w:jc w:val="both"/>
            </w:pPr>
            <w:r w:rsidRPr="00984F04">
              <w:t xml:space="preserve">W/S &amp; Sanitation </w:t>
            </w:r>
            <w:r w:rsidR="00FB5B08" w:rsidRPr="00984F04">
              <w:t>Circle,</w:t>
            </w:r>
          </w:p>
          <w:p w:rsidR="00494E06" w:rsidRPr="00984F04" w:rsidRDefault="00494E06" w:rsidP="00F26444">
            <w:pPr>
              <w:jc w:val="both"/>
            </w:pPr>
          </w:p>
        </w:tc>
        <w:tc>
          <w:tcPr>
            <w:tcW w:w="3350" w:type="dxa"/>
          </w:tcPr>
          <w:p w:rsidR="00494E06" w:rsidRPr="00984F04" w:rsidRDefault="00094359" w:rsidP="00474E56">
            <w:r w:rsidRPr="00984F04">
              <w:t xml:space="preserve">Chief </w:t>
            </w:r>
            <w:r w:rsidR="00867D20" w:rsidRPr="00984F04">
              <w:t>Engineer</w:t>
            </w:r>
            <w:r w:rsidR="00474E56">
              <w:t>(</w:t>
            </w:r>
            <w:r w:rsidR="00984F04">
              <w:t xml:space="preserve"> </w:t>
            </w:r>
            <w:r w:rsidR="00474E56">
              <w:t xml:space="preserve">             )</w:t>
            </w:r>
            <w:r w:rsidRPr="00984F04">
              <w:t>Punjab,</w:t>
            </w:r>
            <w:r w:rsidR="00494E06" w:rsidRPr="00984F04">
              <w:t xml:space="preserve"> </w:t>
            </w:r>
          </w:p>
          <w:p w:rsidR="00494E06" w:rsidRPr="00984F04" w:rsidRDefault="00494E06" w:rsidP="00F26444">
            <w:pPr>
              <w:jc w:val="both"/>
            </w:pPr>
            <w:r w:rsidRPr="00984F04">
              <w:t xml:space="preserve">W/S &amp; Sanitation </w:t>
            </w:r>
            <w:r w:rsidR="00954EB9">
              <w:t>Department</w:t>
            </w:r>
            <w:proofErr w:type="gramStart"/>
            <w:r w:rsidR="00262819">
              <w:t>,.</w:t>
            </w:r>
            <w:proofErr w:type="gramEnd"/>
          </w:p>
          <w:p w:rsidR="00494E06" w:rsidRPr="00984F04" w:rsidRDefault="00494E06" w:rsidP="00F26444">
            <w:pPr>
              <w:jc w:val="both"/>
            </w:pPr>
            <w:r w:rsidRPr="00984F04">
              <w:t>Patiala</w:t>
            </w:r>
          </w:p>
        </w:tc>
      </w:tr>
    </w:tbl>
    <w:p w:rsidR="000202D7" w:rsidRDefault="000202D7" w:rsidP="00A200EA">
      <w:pPr>
        <w:spacing w:after="0" w:line="240" w:lineRule="auto"/>
        <w:jc w:val="both"/>
        <w:rPr>
          <w:sz w:val="30"/>
          <w:szCs w:val="30"/>
        </w:rPr>
      </w:pPr>
    </w:p>
    <w:p w:rsidR="000202D7" w:rsidRDefault="000202D7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67FBC" w:rsidRDefault="007E25F8" w:rsidP="00B844B8">
      <w:pPr>
        <w:spacing w:after="0" w:line="240" w:lineRule="auto"/>
        <w:ind w:left="3060" w:right="836" w:hanging="900"/>
        <w:jc w:val="both"/>
        <w:rPr>
          <w:b/>
          <w:bCs/>
          <w:sz w:val="28"/>
          <w:szCs w:val="28"/>
        </w:rPr>
      </w:pPr>
      <w:r w:rsidRPr="00B844B8">
        <w:rPr>
          <w:b/>
          <w:bCs/>
          <w:sz w:val="28"/>
          <w:szCs w:val="28"/>
        </w:rPr>
        <w:lastRenderedPageBreak/>
        <w:t>C</w:t>
      </w:r>
      <w:r w:rsidR="000A188E">
        <w:rPr>
          <w:b/>
          <w:bCs/>
          <w:sz w:val="28"/>
          <w:szCs w:val="28"/>
        </w:rPr>
        <w:t>E</w:t>
      </w:r>
      <w:r w:rsidRPr="00B844B8">
        <w:rPr>
          <w:b/>
          <w:bCs/>
          <w:sz w:val="28"/>
          <w:szCs w:val="28"/>
        </w:rPr>
        <w:t xml:space="preserve">RTIFICATE REGARDING ELIGIBILITY CONDITION FOR </w:t>
      </w:r>
      <w:r w:rsidR="00286F4D">
        <w:rPr>
          <w:b/>
          <w:bCs/>
          <w:sz w:val="28"/>
          <w:szCs w:val="28"/>
        </w:rPr>
        <w:t>INCLUSION O</w:t>
      </w:r>
      <w:r w:rsidRPr="00B844B8">
        <w:rPr>
          <w:b/>
          <w:bCs/>
          <w:sz w:val="28"/>
          <w:szCs w:val="28"/>
        </w:rPr>
        <w:t>F VILLAGE</w:t>
      </w:r>
    </w:p>
    <w:p w:rsidR="002B21C2" w:rsidRDefault="002B21C2" w:rsidP="00B844B8">
      <w:pPr>
        <w:spacing w:after="0" w:line="240" w:lineRule="auto"/>
        <w:ind w:left="3060" w:right="836" w:hanging="900"/>
        <w:jc w:val="both"/>
        <w:rPr>
          <w:b/>
          <w:bCs/>
          <w:sz w:val="28"/>
          <w:szCs w:val="28"/>
        </w:rPr>
      </w:pPr>
    </w:p>
    <w:p w:rsidR="002B21C2" w:rsidRDefault="002B21C2" w:rsidP="00B844B8">
      <w:pPr>
        <w:spacing w:after="0" w:line="240" w:lineRule="auto"/>
        <w:ind w:left="3060" w:right="836" w:hanging="900"/>
        <w:jc w:val="both"/>
        <w:rPr>
          <w:b/>
          <w:bCs/>
          <w:sz w:val="28"/>
          <w:szCs w:val="28"/>
        </w:rPr>
      </w:pPr>
    </w:p>
    <w:p w:rsidR="009056C3" w:rsidRDefault="00BA35C5" w:rsidP="002A2412">
      <w:pPr>
        <w:spacing w:after="0" w:line="240" w:lineRule="auto"/>
        <w:ind w:left="180" w:right="26"/>
        <w:jc w:val="both"/>
        <w:rPr>
          <w:sz w:val="24"/>
          <w:szCs w:val="24"/>
        </w:rPr>
      </w:pPr>
      <w:r w:rsidRPr="002A2412">
        <w:rPr>
          <w:sz w:val="24"/>
          <w:szCs w:val="24"/>
        </w:rPr>
        <w:t xml:space="preserve">A Committee as per </w:t>
      </w:r>
      <w:proofErr w:type="gramStart"/>
      <w:r w:rsidRPr="002A2412">
        <w:rPr>
          <w:sz w:val="24"/>
          <w:szCs w:val="24"/>
        </w:rPr>
        <w:t>PAD(</w:t>
      </w:r>
      <w:proofErr w:type="gramEnd"/>
      <w:r w:rsidRPr="002A2412">
        <w:rPr>
          <w:sz w:val="24"/>
          <w:szCs w:val="24"/>
        </w:rPr>
        <w:t>as per para-30) h</w:t>
      </w:r>
      <w:r w:rsidR="003E5885" w:rsidRPr="002A2412">
        <w:rPr>
          <w:sz w:val="24"/>
          <w:szCs w:val="24"/>
        </w:rPr>
        <w:t>eaded by Chief Engineer with Superintending Engineer and Executive Engineer-In-Charge of scheme as mem</w:t>
      </w:r>
      <w:r w:rsidR="006262DE" w:rsidRPr="002A2412">
        <w:rPr>
          <w:sz w:val="24"/>
          <w:szCs w:val="24"/>
        </w:rPr>
        <w:t xml:space="preserve">bers has scrutinized the inclusion of village </w:t>
      </w:r>
      <w:r w:rsidR="009D5AA3" w:rsidRPr="002A2412">
        <w:rPr>
          <w:sz w:val="24"/>
          <w:szCs w:val="24"/>
        </w:rPr>
        <w:tab/>
      </w:r>
      <w:r w:rsidR="009D5AA3" w:rsidRPr="002A2412">
        <w:rPr>
          <w:sz w:val="24"/>
          <w:szCs w:val="24"/>
        </w:rPr>
        <w:tab/>
      </w:r>
      <w:r w:rsidR="009D5AA3" w:rsidRPr="002A2412">
        <w:rPr>
          <w:sz w:val="24"/>
          <w:szCs w:val="24"/>
        </w:rPr>
        <w:tab/>
      </w:r>
      <w:r w:rsidR="009B4059" w:rsidRPr="002A2412">
        <w:rPr>
          <w:sz w:val="24"/>
          <w:szCs w:val="24"/>
        </w:rPr>
        <w:t>in Block</w:t>
      </w:r>
      <w:r w:rsidR="009B4059" w:rsidRPr="002A2412">
        <w:rPr>
          <w:sz w:val="24"/>
          <w:szCs w:val="24"/>
        </w:rPr>
        <w:tab/>
      </w:r>
      <w:r w:rsidR="009B4059" w:rsidRPr="002A2412">
        <w:rPr>
          <w:sz w:val="24"/>
          <w:szCs w:val="24"/>
        </w:rPr>
        <w:tab/>
        <w:t>of District</w:t>
      </w:r>
      <w:r w:rsidR="009B4059" w:rsidRPr="002A2412">
        <w:rPr>
          <w:sz w:val="24"/>
          <w:szCs w:val="24"/>
        </w:rPr>
        <w:tab/>
      </w:r>
      <w:r w:rsidR="009B4059" w:rsidRPr="002A2412">
        <w:rPr>
          <w:sz w:val="24"/>
          <w:szCs w:val="24"/>
        </w:rPr>
        <w:tab/>
        <w:t>strictly as per eligibility criteria</w:t>
      </w:r>
      <w:r w:rsidR="005F5ABC" w:rsidRPr="002A2412">
        <w:rPr>
          <w:sz w:val="24"/>
          <w:szCs w:val="24"/>
        </w:rPr>
        <w:t xml:space="preserve"> as here under for the PRWSSIP i.e. strengthening</w:t>
      </w:r>
      <w:r w:rsidR="000A52D3" w:rsidRPr="002A2412">
        <w:rPr>
          <w:sz w:val="24"/>
          <w:szCs w:val="24"/>
        </w:rPr>
        <w:t xml:space="preserve"> water supply scheme for Improved Service Delivery of Punjab Rural Water Supply &amp; Sanitation Sector, therefore the Village </w:t>
      </w:r>
      <w:r w:rsidR="000A52D3" w:rsidRPr="002A2412">
        <w:rPr>
          <w:sz w:val="24"/>
          <w:szCs w:val="24"/>
        </w:rPr>
        <w:tab/>
      </w:r>
      <w:r w:rsidR="000A52D3" w:rsidRPr="002A2412">
        <w:rPr>
          <w:sz w:val="24"/>
          <w:szCs w:val="24"/>
        </w:rPr>
        <w:tab/>
        <w:t xml:space="preserve">in Block </w:t>
      </w:r>
      <w:r w:rsidR="000A52D3" w:rsidRPr="002A2412">
        <w:rPr>
          <w:sz w:val="24"/>
          <w:szCs w:val="24"/>
        </w:rPr>
        <w:tab/>
      </w:r>
      <w:r w:rsidR="000A52D3" w:rsidRPr="002A2412">
        <w:rPr>
          <w:sz w:val="24"/>
          <w:szCs w:val="24"/>
        </w:rPr>
        <w:tab/>
      </w:r>
      <w:proofErr w:type="spellStart"/>
      <w:r w:rsidR="00B07963" w:rsidRPr="002A2412">
        <w:rPr>
          <w:sz w:val="24"/>
          <w:szCs w:val="24"/>
        </w:rPr>
        <w:t>Distt</w:t>
      </w:r>
      <w:proofErr w:type="spellEnd"/>
      <w:r w:rsidR="00B07963" w:rsidRPr="002A2412">
        <w:rPr>
          <w:sz w:val="24"/>
          <w:szCs w:val="24"/>
        </w:rPr>
        <w:t xml:space="preserve">. </w:t>
      </w:r>
      <w:r w:rsidR="00B07963" w:rsidRPr="002A2412">
        <w:rPr>
          <w:sz w:val="24"/>
          <w:szCs w:val="24"/>
        </w:rPr>
        <w:tab/>
      </w:r>
      <w:r w:rsidR="00B07963" w:rsidRPr="002A2412">
        <w:rPr>
          <w:sz w:val="24"/>
          <w:szCs w:val="24"/>
        </w:rPr>
        <w:tab/>
      </w:r>
      <w:proofErr w:type="gramStart"/>
      <w:r w:rsidR="00B07963" w:rsidRPr="002A2412">
        <w:rPr>
          <w:sz w:val="24"/>
          <w:szCs w:val="24"/>
        </w:rPr>
        <w:t>can</w:t>
      </w:r>
      <w:proofErr w:type="gramEnd"/>
      <w:r w:rsidR="00B07963" w:rsidRPr="002A2412">
        <w:rPr>
          <w:sz w:val="24"/>
          <w:szCs w:val="24"/>
        </w:rPr>
        <w:t xml:space="preserve"> be included under PRWSSIP -2A(I) head also.</w:t>
      </w:r>
    </w:p>
    <w:p w:rsidR="00DB1230" w:rsidRPr="002A2412" w:rsidRDefault="00DB1230" w:rsidP="002A2412">
      <w:pPr>
        <w:spacing w:after="0" w:line="240" w:lineRule="auto"/>
        <w:ind w:left="180" w:right="26"/>
        <w:jc w:val="both"/>
        <w:rPr>
          <w:sz w:val="24"/>
          <w:szCs w:val="24"/>
        </w:rPr>
      </w:pPr>
    </w:p>
    <w:p w:rsidR="00465995" w:rsidRPr="002A2412" w:rsidRDefault="00465995" w:rsidP="00465995">
      <w:pPr>
        <w:pStyle w:val="ListParagraph"/>
        <w:numPr>
          <w:ilvl w:val="0"/>
          <w:numId w:val="1"/>
        </w:numPr>
        <w:spacing w:after="0" w:line="240" w:lineRule="auto"/>
        <w:ind w:right="26"/>
        <w:jc w:val="both"/>
        <w:rPr>
          <w:sz w:val="24"/>
          <w:szCs w:val="24"/>
        </w:rPr>
      </w:pPr>
      <w:r w:rsidRPr="002A2412">
        <w:rPr>
          <w:sz w:val="24"/>
          <w:szCs w:val="24"/>
        </w:rPr>
        <w:t>Commissioning of Village/Scheme</w:t>
      </w:r>
      <w:r w:rsidR="001C2587" w:rsidRPr="002A2412">
        <w:rPr>
          <w:sz w:val="24"/>
          <w:szCs w:val="24"/>
        </w:rPr>
        <w:t xml:space="preserve"> is at least 5 years old:</w:t>
      </w:r>
    </w:p>
    <w:p w:rsidR="00276393" w:rsidRPr="002A2412" w:rsidRDefault="00276393" w:rsidP="00465995">
      <w:pPr>
        <w:pStyle w:val="ListParagraph"/>
        <w:numPr>
          <w:ilvl w:val="0"/>
          <w:numId w:val="1"/>
        </w:numPr>
        <w:spacing w:after="0" w:line="240" w:lineRule="auto"/>
        <w:ind w:right="26"/>
        <w:jc w:val="both"/>
        <w:rPr>
          <w:sz w:val="24"/>
          <w:szCs w:val="24"/>
        </w:rPr>
      </w:pPr>
      <w:r w:rsidRPr="002A2412">
        <w:rPr>
          <w:sz w:val="24"/>
          <w:szCs w:val="24"/>
        </w:rPr>
        <w:t>No. major improvement, rehabilitation, or repair (</w:t>
      </w:r>
      <w:r w:rsidR="00A906C2" w:rsidRPr="002A2412">
        <w:rPr>
          <w:sz w:val="24"/>
          <w:szCs w:val="24"/>
        </w:rPr>
        <w:t>greater than INR 0.5 million)</w:t>
      </w:r>
      <w:r w:rsidR="00024B19" w:rsidRPr="002A2412">
        <w:rPr>
          <w:sz w:val="24"/>
          <w:szCs w:val="24"/>
        </w:rPr>
        <w:t xml:space="preserve"> undertaken in the last 5 years:</w:t>
      </w:r>
    </w:p>
    <w:p w:rsidR="00C7796F" w:rsidRDefault="00C7796F" w:rsidP="00C7796F">
      <w:pPr>
        <w:pStyle w:val="ListParagraph"/>
        <w:spacing w:after="0" w:line="240" w:lineRule="auto"/>
        <w:ind w:left="900" w:right="26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188"/>
        <w:gridCol w:w="4140"/>
        <w:gridCol w:w="2970"/>
      </w:tblGrid>
      <w:tr w:rsidR="002C1F42" w:rsidTr="00477500">
        <w:tc>
          <w:tcPr>
            <w:tcW w:w="1188" w:type="dxa"/>
          </w:tcPr>
          <w:p w:rsidR="002C1F42" w:rsidRPr="00F4371A" w:rsidRDefault="008C3CE1" w:rsidP="00F4371A">
            <w:pPr>
              <w:pStyle w:val="ListParagraph"/>
              <w:ind w:left="0" w:right="26"/>
              <w:jc w:val="center"/>
              <w:rPr>
                <w:b/>
                <w:bCs/>
                <w:sz w:val="26"/>
                <w:szCs w:val="26"/>
              </w:rPr>
            </w:pPr>
            <w:r w:rsidRPr="00F4371A">
              <w:rPr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140" w:type="dxa"/>
          </w:tcPr>
          <w:p w:rsidR="002C1F42" w:rsidRPr="00F4371A" w:rsidRDefault="005A39CD" w:rsidP="00F4371A">
            <w:pPr>
              <w:pStyle w:val="ListParagraph"/>
              <w:ind w:left="0" w:right="26"/>
              <w:jc w:val="center"/>
              <w:rPr>
                <w:b/>
                <w:bCs/>
                <w:sz w:val="26"/>
                <w:szCs w:val="26"/>
              </w:rPr>
            </w:pPr>
            <w:r w:rsidRPr="00F4371A">
              <w:rPr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2970" w:type="dxa"/>
          </w:tcPr>
          <w:p w:rsidR="002C1F42" w:rsidRPr="00F4371A" w:rsidRDefault="005A39CD" w:rsidP="00F4371A">
            <w:pPr>
              <w:pStyle w:val="ListParagraph"/>
              <w:ind w:left="0" w:right="26"/>
              <w:jc w:val="center"/>
              <w:rPr>
                <w:b/>
                <w:bCs/>
                <w:sz w:val="26"/>
                <w:szCs w:val="26"/>
              </w:rPr>
            </w:pPr>
            <w:r w:rsidRPr="00F4371A">
              <w:rPr>
                <w:b/>
                <w:bCs/>
                <w:sz w:val="26"/>
                <w:szCs w:val="26"/>
              </w:rPr>
              <w:t>Status</w:t>
            </w:r>
          </w:p>
        </w:tc>
      </w:tr>
      <w:tr w:rsidR="005451AA" w:rsidTr="00477500">
        <w:tc>
          <w:tcPr>
            <w:tcW w:w="1188" w:type="dxa"/>
          </w:tcPr>
          <w:p w:rsidR="005451AA" w:rsidRDefault="005451AA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5451AA" w:rsidRPr="003B672C" w:rsidRDefault="005451AA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No. of villages covered</w:t>
            </w:r>
          </w:p>
        </w:tc>
        <w:tc>
          <w:tcPr>
            <w:tcW w:w="2970" w:type="dxa"/>
          </w:tcPr>
          <w:p w:rsidR="005451AA" w:rsidRDefault="005451AA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5451AA" w:rsidTr="00477500">
        <w:tc>
          <w:tcPr>
            <w:tcW w:w="1188" w:type="dxa"/>
          </w:tcPr>
          <w:p w:rsidR="005451AA" w:rsidRDefault="005451AA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5451AA" w:rsidRPr="003B672C" w:rsidRDefault="00D44B24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Name of villages covered</w:t>
            </w:r>
          </w:p>
        </w:tc>
        <w:tc>
          <w:tcPr>
            <w:tcW w:w="2970" w:type="dxa"/>
          </w:tcPr>
          <w:p w:rsidR="005451AA" w:rsidRDefault="005451AA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D44B24" w:rsidTr="00477500">
        <w:tc>
          <w:tcPr>
            <w:tcW w:w="1188" w:type="dxa"/>
          </w:tcPr>
          <w:p w:rsidR="00D44B24" w:rsidRDefault="00C91333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D44B24" w:rsidRPr="003B672C" w:rsidRDefault="004C4399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 xml:space="preserve">Name of Programme under which commissioned </w:t>
            </w:r>
          </w:p>
        </w:tc>
        <w:tc>
          <w:tcPr>
            <w:tcW w:w="2970" w:type="dxa"/>
          </w:tcPr>
          <w:p w:rsidR="00D44B24" w:rsidRDefault="00D44B24" w:rsidP="00DE4385">
            <w:pPr>
              <w:pStyle w:val="ListParagraph"/>
              <w:ind w:left="0" w:right="-288"/>
              <w:jc w:val="both"/>
              <w:rPr>
                <w:sz w:val="26"/>
                <w:szCs w:val="26"/>
              </w:rPr>
            </w:pPr>
          </w:p>
        </w:tc>
      </w:tr>
      <w:tr w:rsidR="00E40E48" w:rsidTr="00477500">
        <w:tc>
          <w:tcPr>
            <w:tcW w:w="1188" w:type="dxa"/>
          </w:tcPr>
          <w:p w:rsidR="00E40E48" w:rsidRDefault="00E40E48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E40E48" w:rsidRPr="003B672C" w:rsidRDefault="00E40E48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Month/year of commissioning</w:t>
            </w:r>
          </w:p>
        </w:tc>
        <w:tc>
          <w:tcPr>
            <w:tcW w:w="2970" w:type="dxa"/>
          </w:tcPr>
          <w:p w:rsidR="00E40E48" w:rsidRDefault="00E40E48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3741B8" w:rsidTr="00477500">
        <w:tc>
          <w:tcPr>
            <w:tcW w:w="1188" w:type="dxa"/>
          </w:tcPr>
          <w:p w:rsidR="003741B8" w:rsidRDefault="003741B8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3741B8" w:rsidRPr="003B672C" w:rsidRDefault="003741B8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Whether scheme is SV, MV or bifurcated</w:t>
            </w:r>
            <w:r w:rsidR="007B75FC" w:rsidRPr="003B672C">
              <w:rPr>
                <w:sz w:val="24"/>
                <w:szCs w:val="24"/>
              </w:rPr>
              <w:t xml:space="preserve"> SV?</w:t>
            </w:r>
          </w:p>
        </w:tc>
        <w:tc>
          <w:tcPr>
            <w:tcW w:w="2970" w:type="dxa"/>
          </w:tcPr>
          <w:p w:rsidR="003741B8" w:rsidRDefault="003741B8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CB5E44" w:rsidTr="00477500">
        <w:tc>
          <w:tcPr>
            <w:tcW w:w="1188" w:type="dxa"/>
          </w:tcPr>
          <w:p w:rsidR="00CB5E44" w:rsidRDefault="00CB5E44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CB5E44" w:rsidRPr="003B672C" w:rsidRDefault="00CB5E44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 xml:space="preserve">Water supply level (in </w:t>
            </w:r>
            <w:proofErr w:type="spellStart"/>
            <w:r w:rsidRPr="003B672C">
              <w:rPr>
                <w:sz w:val="24"/>
                <w:szCs w:val="24"/>
              </w:rPr>
              <w:t>lpcd</w:t>
            </w:r>
            <w:proofErr w:type="spellEnd"/>
            <w:r w:rsidRPr="003B672C">
              <w:rPr>
                <w:sz w:val="24"/>
                <w:szCs w:val="24"/>
              </w:rPr>
              <w:t>):</w:t>
            </w:r>
          </w:p>
          <w:p w:rsidR="007459FA" w:rsidRPr="003B672C" w:rsidRDefault="007459FA" w:rsidP="007459FA">
            <w:pPr>
              <w:pStyle w:val="ListParagraph"/>
              <w:numPr>
                <w:ilvl w:val="0"/>
                <w:numId w:val="2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Designed</w:t>
            </w:r>
          </w:p>
          <w:p w:rsidR="007459FA" w:rsidRPr="003B672C" w:rsidRDefault="00755104" w:rsidP="007459FA">
            <w:pPr>
              <w:pStyle w:val="ListParagraph"/>
              <w:numPr>
                <w:ilvl w:val="0"/>
                <w:numId w:val="2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Present</w:t>
            </w:r>
          </w:p>
        </w:tc>
        <w:tc>
          <w:tcPr>
            <w:tcW w:w="2970" w:type="dxa"/>
          </w:tcPr>
          <w:p w:rsidR="00CB5E44" w:rsidRDefault="00CB5E44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7420AF" w:rsidTr="00477500">
        <w:tc>
          <w:tcPr>
            <w:tcW w:w="1188" w:type="dxa"/>
          </w:tcPr>
          <w:p w:rsidR="007420AF" w:rsidRDefault="007420AF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7420AF" w:rsidRPr="003B672C" w:rsidRDefault="007420AF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Resolution of GP regarding participati</w:t>
            </w:r>
            <w:r w:rsidR="00484E5F" w:rsidRPr="003B672C">
              <w:rPr>
                <w:sz w:val="24"/>
                <w:szCs w:val="24"/>
              </w:rPr>
              <w:t>on attached</w:t>
            </w:r>
            <w:r w:rsidR="00C06A78" w:rsidRPr="003B672C">
              <w:rPr>
                <w:sz w:val="24"/>
                <w:szCs w:val="24"/>
              </w:rPr>
              <w:t xml:space="preserve"> or not.</w:t>
            </w:r>
          </w:p>
        </w:tc>
        <w:tc>
          <w:tcPr>
            <w:tcW w:w="2970" w:type="dxa"/>
          </w:tcPr>
          <w:p w:rsidR="007420AF" w:rsidRDefault="007420AF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1F6320" w:rsidTr="00477500">
        <w:tc>
          <w:tcPr>
            <w:tcW w:w="1188" w:type="dxa"/>
          </w:tcPr>
          <w:p w:rsidR="001F6320" w:rsidRDefault="001F6320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1F6320" w:rsidRPr="003B672C" w:rsidRDefault="001F6320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Population of village(2018)</w:t>
            </w:r>
          </w:p>
        </w:tc>
        <w:tc>
          <w:tcPr>
            <w:tcW w:w="2970" w:type="dxa"/>
          </w:tcPr>
          <w:p w:rsidR="001F6320" w:rsidRDefault="001F6320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E8427E" w:rsidTr="00477500">
        <w:tc>
          <w:tcPr>
            <w:tcW w:w="1188" w:type="dxa"/>
          </w:tcPr>
          <w:p w:rsidR="00E8427E" w:rsidRDefault="00E8427E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E8427E" w:rsidRPr="003B672C" w:rsidRDefault="00E8427E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Total Households in village</w:t>
            </w:r>
          </w:p>
        </w:tc>
        <w:tc>
          <w:tcPr>
            <w:tcW w:w="2970" w:type="dxa"/>
          </w:tcPr>
          <w:p w:rsidR="00E8427E" w:rsidRDefault="00E8427E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B20C19" w:rsidTr="00477500">
        <w:tc>
          <w:tcPr>
            <w:tcW w:w="1188" w:type="dxa"/>
          </w:tcPr>
          <w:p w:rsidR="00B20C19" w:rsidRDefault="00B20C19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B20C19" w:rsidRPr="003B672C" w:rsidRDefault="00B20C19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 xml:space="preserve">No. of existing private connections </w:t>
            </w:r>
          </w:p>
        </w:tc>
        <w:tc>
          <w:tcPr>
            <w:tcW w:w="2970" w:type="dxa"/>
          </w:tcPr>
          <w:p w:rsidR="00B20C19" w:rsidRDefault="00B20C19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C94518" w:rsidTr="00477500">
        <w:tc>
          <w:tcPr>
            <w:tcW w:w="1188" w:type="dxa"/>
          </w:tcPr>
          <w:p w:rsidR="00C94518" w:rsidRDefault="00C94518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C94518" w:rsidRPr="003B672C" w:rsidRDefault="00C94518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 xml:space="preserve">Status of beneficiary share (Rs. in </w:t>
            </w:r>
            <w:proofErr w:type="spellStart"/>
            <w:r w:rsidRPr="003B672C">
              <w:rPr>
                <w:sz w:val="24"/>
                <w:szCs w:val="24"/>
              </w:rPr>
              <w:t>Lakhs</w:t>
            </w:r>
            <w:proofErr w:type="spellEnd"/>
            <w:r w:rsidRPr="003B672C">
              <w:rPr>
                <w:sz w:val="24"/>
                <w:szCs w:val="24"/>
              </w:rPr>
              <w:t>):</w:t>
            </w:r>
          </w:p>
          <w:p w:rsidR="0062711F" w:rsidRPr="003B672C" w:rsidRDefault="00790104" w:rsidP="00790104">
            <w:pPr>
              <w:pStyle w:val="ListParagraph"/>
              <w:numPr>
                <w:ilvl w:val="0"/>
                <w:numId w:val="3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Required</w:t>
            </w:r>
          </w:p>
          <w:p w:rsidR="00790104" w:rsidRPr="003B672C" w:rsidRDefault="00790104" w:rsidP="00790104">
            <w:pPr>
              <w:pStyle w:val="ListParagraph"/>
              <w:numPr>
                <w:ilvl w:val="0"/>
                <w:numId w:val="3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Collected</w:t>
            </w:r>
          </w:p>
        </w:tc>
        <w:tc>
          <w:tcPr>
            <w:tcW w:w="2970" w:type="dxa"/>
          </w:tcPr>
          <w:p w:rsidR="00C94518" w:rsidRDefault="00C94518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3E6D90" w:rsidTr="00477500">
        <w:tc>
          <w:tcPr>
            <w:tcW w:w="1188" w:type="dxa"/>
          </w:tcPr>
          <w:p w:rsidR="003E6D90" w:rsidRDefault="005E5642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40" w:type="dxa"/>
          </w:tcPr>
          <w:p w:rsidR="003E6D90" w:rsidRPr="003B672C" w:rsidRDefault="005E5642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Village also meet the following conditions:</w:t>
            </w:r>
          </w:p>
          <w:p w:rsidR="00C66E1E" w:rsidRPr="003B672C" w:rsidRDefault="00CF1C65" w:rsidP="00C66E1E">
            <w:pPr>
              <w:pStyle w:val="ListParagraph"/>
              <w:numPr>
                <w:ilvl w:val="0"/>
                <w:numId w:val="4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GPWSC formed</w:t>
            </w:r>
          </w:p>
          <w:p w:rsidR="00373E9D" w:rsidRPr="003B672C" w:rsidRDefault="00373E9D" w:rsidP="00C66E1E">
            <w:pPr>
              <w:pStyle w:val="ListParagraph"/>
              <w:numPr>
                <w:ilvl w:val="0"/>
                <w:numId w:val="4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GPWSC account opened</w:t>
            </w:r>
          </w:p>
          <w:p w:rsidR="006A459D" w:rsidRPr="003B672C" w:rsidRDefault="006A459D" w:rsidP="00C66E1E">
            <w:pPr>
              <w:pStyle w:val="ListParagraph"/>
              <w:numPr>
                <w:ilvl w:val="0"/>
                <w:numId w:val="4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Proposal in estimate discussed with GPWSC/</w:t>
            </w:r>
            <w:r w:rsidR="00E94B2E" w:rsidRPr="003B672C">
              <w:rPr>
                <w:sz w:val="24"/>
                <w:szCs w:val="24"/>
              </w:rPr>
              <w:t>community</w:t>
            </w:r>
          </w:p>
          <w:p w:rsidR="00AA7999" w:rsidRPr="003B672C" w:rsidRDefault="00AA7999" w:rsidP="00C66E1E">
            <w:pPr>
              <w:pStyle w:val="ListParagraph"/>
              <w:numPr>
                <w:ilvl w:val="0"/>
                <w:numId w:val="4"/>
              </w:numPr>
              <w:ind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 xml:space="preserve">Estimate singed by GPWSC </w:t>
            </w:r>
            <w:r w:rsidR="00A51513" w:rsidRPr="003B672C">
              <w:rPr>
                <w:sz w:val="24"/>
                <w:szCs w:val="24"/>
              </w:rPr>
              <w:t>chairman</w:t>
            </w:r>
          </w:p>
        </w:tc>
        <w:tc>
          <w:tcPr>
            <w:tcW w:w="2970" w:type="dxa"/>
          </w:tcPr>
          <w:p w:rsidR="003E6D90" w:rsidRDefault="003E6D90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E251E7" w:rsidTr="00477500">
        <w:tc>
          <w:tcPr>
            <w:tcW w:w="1188" w:type="dxa"/>
          </w:tcPr>
          <w:p w:rsidR="00E251E7" w:rsidRDefault="00E251E7" w:rsidP="003B672C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40" w:type="dxa"/>
          </w:tcPr>
          <w:p w:rsidR="00E251E7" w:rsidRPr="003B672C" w:rsidRDefault="00A378EE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Will GPWSCs</w:t>
            </w:r>
            <w:r w:rsidR="00711269" w:rsidRPr="003B672C">
              <w:rPr>
                <w:sz w:val="24"/>
                <w:szCs w:val="24"/>
              </w:rPr>
              <w:t xml:space="preserve"> implement 100% coverage of w/s with 10 hrs supply and current proposal allow them to recover 10</w:t>
            </w:r>
            <w:r w:rsidR="008746EF">
              <w:rPr>
                <w:sz w:val="24"/>
                <w:szCs w:val="24"/>
              </w:rPr>
              <w:t>0</w:t>
            </w:r>
            <w:r w:rsidR="00711269" w:rsidRPr="003B672C">
              <w:rPr>
                <w:sz w:val="24"/>
                <w:szCs w:val="24"/>
              </w:rPr>
              <w:t>%</w:t>
            </w:r>
            <w:r w:rsidR="00A95DCD" w:rsidRPr="003B672C">
              <w:rPr>
                <w:sz w:val="24"/>
                <w:szCs w:val="24"/>
              </w:rPr>
              <w:t xml:space="preserve"> cost of operations through user fee?</w:t>
            </w:r>
          </w:p>
        </w:tc>
        <w:tc>
          <w:tcPr>
            <w:tcW w:w="2970" w:type="dxa"/>
          </w:tcPr>
          <w:p w:rsidR="00E251E7" w:rsidRDefault="00E251E7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</w:tbl>
    <w:p w:rsidR="00EB596A" w:rsidRDefault="00EB596A">
      <w:r>
        <w:br w:type="page"/>
      </w:r>
    </w:p>
    <w:p w:rsidR="00EB596A" w:rsidRDefault="00EB596A"/>
    <w:tbl>
      <w:tblPr>
        <w:tblStyle w:val="TableGrid"/>
        <w:tblW w:w="0" w:type="auto"/>
        <w:tblInd w:w="900" w:type="dxa"/>
        <w:tblLook w:val="04A0"/>
      </w:tblPr>
      <w:tblGrid>
        <w:gridCol w:w="1188"/>
        <w:gridCol w:w="4230"/>
        <w:gridCol w:w="3060"/>
      </w:tblGrid>
      <w:tr w:rsidR="00E3474A" w:rsidTr="00477500">
        <w:tc>
          <w:tcPr>
            <w:tcW w:w="1188" w:type="dxa"/>
          </w:tcPr>
          <w:p w:rsidR="00E3474A" w:rsidRDefault="00E3474A" w:rsidP="00EB596A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30" w:type="dxa"/>
          </w:tcPr>
          <w:p w:rsidR="00E3474A" w:rsidRPr="003B672C" w:rsidRDefault="00E3474A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Will through minor investments and extension of lines</w:t>
            </w:r>
            <w:r w:rsidR="00FA6E16" w:rsidRPr="003B672C">
              <w:rPr>
                <w:sz w:val="24"/>
                <w:szCs w:val="24"/>
              </w:rPr>
              <w:t xml:space="preserve"> with new connection allow delivery of </w:t>
            </w:r>
            <w:r w:rsidR="00E06029" w:rsidRPr="003B672C">
              <w:rPr>
                <w:sz w:val="24"/>
                <w:szCs w:val="24"/>
              </w:rPr>
              <w:t xml:space="preserve">more than or equal to 70 </w:t>
            </w:r>
            <w:proofErr w:type="spellStart"/>
            <w:r w:rsidR="00E06029" w:rsidRPr="003B672C">
              <w:rPr>
                <w:sz w:val="24"/>
                <w:szCs w:val="24"/>
              </w:rPr>
              <w:t>lpcd</w:t>
            </w:r>
            <w:proofErr w:type="spellEnd"/>
            <w:r w:rsidR="00E06029" w:rsidRPr="003B672C">
              <w:rPr>
                <w:sz w:val="24"/>
                <w:szCs w:val="24"/>
              </w:rPr>
              <w:t xml:space="preserve"> of water for over 10</w:t>
            </w:r>
            <w:r w:rsidR="00B94A68" w:rsidRPr="003B672C">
              <w:rPr>
                <w:sz w:val="24"/>
                <w:szCs w:val="24"/>
              </w:rPr>
              <w:t xml:space="preserve"> hours. In addition it will also lead to 100 </w:t>
            </w:r>
            <w:r w:rsidR="00BB33E6" w:rsidRPr="003B672C">
              <w:rPr>
                <w:sz w:val="24"/>
                <w:szCs w:val="24"/>
              </w:rPr>
              <w:t>percent</w:t>
            </w:r>
            <w:r w:rsidR="00B94A68" w:rsidRPr="003B672C">
              <w:rPr>
                <w:sz w:val="24"/>
                <w:szCs w:val="24"/>
              </w:rPr>
              <w:t xml:space="preserve"> cost </w:t>
            </w:r>
            <w:r w:rsidR="00B057FD" w:rsidRPr="003B672C">
              <w:rPr>
                <w:sz w:val="24"/>
                <w:szCs w:val="24"/>
              </w:rPr>
              <w:t>recovery?</w:t>
            </w:r>
          </w:p>
        </w:tc>
        <w:tc>
          <w:tcPr>
            <w:tcW w:w="3060" w:type="dxa"/>
          </w:tcPr>
          <w:p w:rsidR="00E3474A" w:rsidRDefault="00E3474A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F15DBA" w:rsidTr="00477500">
        <w:tc>
          <w:tcPr>
            <w:tcW w:w="1188" w:type="dxa"/>
          </w:tcPr>
          <w:p w:rsidR="00F15DBA" w:rsidRDefault="00F15DBA" w:rsidP="00EB596A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30" w:type="dxa"/>
          </w:tcPr>
          <w:p w:rsidR="00F15DBA" w:rsidRPr="003B672C" w:rsidRDefault="00F15DBA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Is Government operator in place or unlikely to be in place after commissioning?</w:t>
            </w:r>
          </w:p>
        </w:tc>
        <w:tc>
          <w:tcPr>
            <w:tcW w:w="3060" w:type="dxa"/>
          </w:tcPr>
          <w:p w:rsidR="00F15DBA" w:rsidRDefault="00F15DBA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  <w:tr w:rsidR="00981A33" w:rsidTr="00477500">
        <w:tc>
          <w:tcPr>
            <w:tcW w:w="1188" w:type="dxa"/>
          </w:tcPr>
          <w:p w:rsidR="00981A33" w:rsidRDefault="00981A33" w:rsidP="00EB596A">
            <w:pPr>
              <w:pStyle w:val="ListParagraph"/>
              <w:ind w:left="0"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30" w:type="dxa"/>
          </w:tcPr>
          <w:p w:rsidR="00981A33" w:rsidRPr="003B672C" w:rsidRDefault="00981A33" w:rsidP="00C7796F">
            <w:pPr>
              <w:pStyle w:val="ListParagraph"/>
              <w:ind w:left="0" w:right="26"/>
              <w:jc w:val="both"/>
              <w:rPr>
                <w:sz w:val="24"/>
                <w:szCs w:val="24"/>
              </w:rPr>
            </w:pPr>
            <w:r w:rsidRPr="003B672C">
              <w:rPr>
                <w:sz w:val="24"/>
                <w:szCs w:val="24"/>
              </w:rPr>
              <w:t>Is water of proposed village contaminated with Arsenic and fluoride?</w:t>
            </w:r>
          </w:p>
        </w:tc>
        <w:tc>
          <w:tcPr>
            <w:tcW w:w="3060" w:type="dxa"/>
          </w:tcPr>
          <w:p w:rsidR="00981A33" w:rsidRDefault="00981A33" w:rsidP="00C7796F">
            <w:pPr>
              <w:pStyle w:val="ListParagraph"/>
              <w:ind w:left="0" w:right="26"/>
              <w:jc w:val="both"/>
              <w:rPr>
                <w:sz w:val="26"/>
                <w:szCs w:val="26"/>
              </w:rPr>
            </w:pPr>
          </w:p>
        </w:tc>
      </w:tr>
    </w:tbl>
    <w:p w:rsidR="00D66361" w:rsidRDefault="00D66361" w:rsidP="00C7796F">
      <w:pPr>
        <w:pStyle w:val="ListParagraph"/>
        <w:spacing w:after="0" w:line="240" w:lineRule="auto"/>
        <w:ind w:left="900" w:right="26"/>
        <w:jc w:val="both"/>
        <w:rPr>
          <w:sz w:val="24"/>
          <w:szCs w:val="24"/>
        </w:rPr>
      </w:pPr>
    </w:p>
    <w:p w:rsidR="00DF1E7C" w:rsidRPr="003B672C" w:rsidRDefault="0000507A" w:rsidP="008B59A9">
      <w:pPr>
        <w:pStyle w:val="ListParagraph"/>
        <w:spacing w:after="0" w:line="240" w:lineRule="auto"/>
        <w:ind w:left="900" w:right="26"/>
        <w:jc w:val="both"/>
        <w:rPr>
          <w:sz w:val="24"/>
          <w:szCs w:val="24"/>
        </w:rPr>
      </w:pPr>
      <w:r w:rsidRPr="003B672C">
        <w:rPr>
          <w:sz w:val="24"/>
          <w:szCs w:val="24"/>
        </w:rPr>
        <w:t>In view of the above facts, it is certified that village in question meets the eligibility criteria as laid down under component wise</w:t>
      </w:r>
      <w:r w:rsidR="00A57790" w:rsidRPr="003B672C">
        <w:rPr>
          <w:sz w:val="24"/>
          <w:szCs w:val="24"/>
        </w:rPr>
        <w:t xml:space="preserve"> eligibility conditions detailed in Para-30 and 34 of the PAD and recommended for inclusion under PRWSSIP-2A(I</w:t>
      </w:r>
      <w:r w:rsidR="008B59A9">
        <w:rPr>
          <w:sz w:val="24"/>
          <w:szCs w:val="24"/>
        </w:rPr>
        <w:t>)</w:t>
      </w:r>
    </w:p>
    <w:p w:rsidR="00DF1E7C" w:rsidRPr="003B672C" w:rsidRDefault="00DF1E7C" w:rsidP="00C7796F">
      <w:pPr>
        <w:pStyle w:val="ListParagraph"/>
        <w:spacing w:after="0" w:line="240" w:lineRule="auto"/>
        <w:ind w:left="900" w:right="26"/>
        <w:jc w:val="both"/>
        <w:rPr>
          <w:sz w:val="24"/>
          <w:szCs w:val="24"/>
        </w:rPr>
      </w:pPr>
    </w:p>
    <w:p w:rsidR="00DF1E7C" w:rsidRDefault="00DF1E7C" w:rsidP="00C7796F">
      <w:pPr>
        <w:pStyle w:val="ListParagraph"/>
        <w:spacing w:after="0" w:line="240" w:lineRule="auto"/>
        <w:ind w:left="900" w:right="26"/>
        <w:jc w:val="both"/>
        <w:rPr>
          <w:sz w:val="26"/>
          <w:szCs w:val="26"/>
        </w:rPr>
      </w:pPr>
    </w:p>
    <w:p w:rsidR="00DF1E7C" w:rsidRPr="00362F25" w:rsidRDefault="00DF1E7C" w:rsidP="00C7796F">
      <w:pPr>
        <w:pStyle w:val="ListParagraph"/>
        <w:spacing w:after="0" w:line="240" w:lineRule="auto"/>
        <w:ind w:left="900" w:right="26"/>
        <w:jc w:val="both"/>
        <w:rPr>
          <w:sz w:val="28"/>
          <w:szCs w:val="28"/>
        </w:rPr>
      </w:pPr>
    </w:p>
    <w:p w:rsidR="00DF1E7C" w:rsidRDefault="00DF1E7C" w:rsidP="00C7796F">
      <w:pPr>
        <w:pStyle w:val="ListParagraph"/>
        <w:spacing w:after="0" w:line="240" w:lineRule="auto"/>
        <w:ind w:left="900" w:right="26"/>
        <w:jc w:val="both"/>
        <w:rPr>
          <w:sz w:val="26"/>
          <w:szCs w:val="26"/>
        </w:rPr>
      </w:pPr>
    </w:p>
    <w:tbl>
      <w:tblPr>
        <w:tblStyle w:val="TableGrid"/>
        <w:tblW w:w="8750" w:type="dxa"/>
        <w:tblInd w:w="198" w:type="dxa"/>
        <w:tblLook w:val="04A0"/>
      </w:tblPr>
      <w:tblGrid>
        <w:gridCol w:w="2790"/>
        <w:gridCol w:w="2610"/>
        <w:gridCol w:w="3350"/>
      </w:tblGrid>
      <w:tr w:rsidR="006C7601" w:rsidRPr="0059521D" w:rsidTr="00F26444">
        <w:tc>
          <w:tcPr>
            <w:tcW w:w="2790" w:type="dxa"/>
          </w:tcPr>
          <w:p w:rsidR="006C7601" w:rsidRPr="00984F04" w:rsidRDefault="006C7601" w:rsidP="00F26444">
            <w:pPr>
              <w:ind w:left="-108"/>
              <w:jc w:val="both"/>
            </w:pPr>
            <w:r w:rsidRPr="00984F04">
              <w:t>Executive Engineer,</w:t>
            </w:r>
          </w:p>
          <w:p w:rsidR="006C7601" w:rsidRPr="00984F04" w:rsidRDefault="006C7601" w:rsidP="00F26444">
            <w:pPr>
              <w:ind w:left="-108"/>
              <w:jc w:val="both"/>
            </w:pPr>
            <w:r w:rsidRPr="00984F04">
              <w:t xml:space="preserve">W/S &amp; Sanitation Div. </w:t>
            </w:r>
          </w:p>
          <w:p w:rsidR="006C7601" w:rsidRPr="00984F04" w:rsidRDefault="006C7601" w:rsidP="00F26444">
            <w:pPr>
              <w:ind w:left="-108"/>
              <w:jc w:val="both"/>
            </w:pPr>
          </w:p>
        </w:tc>
        <w:tc>
          <w:tcPr>
            <w:tcW w:w="2610" w:type="dxa"/>
          </w:tcPr>
          <w:p w:rsidR="006C7601" w:rsidRPr="00984F04" w:rsidRDefault="006C7601" w:rsidP="00F26444">
            <w:pPr>
              <w:jc w:val="both"/>
            </w:pPr>
            <w:r w:rsidRPr="00984F04">
              <w:t>Superintending  Engineer,</w:t>
            </w:r>
          </w:p>
          <w:p w:rsidR="006C7601" w:rsidRPr="00984F04" w:rsidRDefault="006C7601" w:rsidP="00F26444">
            <w:pPr>
              <w:ind w:right="-108"/>
              <w:jc w:val="both"/>
            </w:pPr>
            <w:r w:rsidRPr="00984F04">
              <w:t>W/S &amp; Sanitation Circle,</w:t>
            </w:r>
          </w:p>
          <w:p w:rsidR="006C7601" w:rsidRPr="00984F04" w:rsidRDefault="006C7601" w:rsidP="00F26444">
            <w:pPr>
              <w:jc w:val="both"/>
            </w:pPr>
          </w:p>
        </w:tc>
        <w:tc>
          <w:tcPr>
            <w:tcW w:w="3350" w:type="dxa"/>
          </w:tcPr>
          <w:p w:rsidR="006C7601" w:rsidRPr="00984F04" w:rsidRDefault="006C7601" w:rsidP="00F26444">
            <w:pPr>
              <w:jc w:val="both"/>
            </w:pPr>
            <w:r w:rsidRPr="00984F04">
              <w:t xml:space="preserve">Chief </w:t>
            </w:r>
            <w:r w:rsidR="0077605D" w:rsidRPr="00984F04">
              <w:t>Engineer</w:t>
            </w:r>
            <w:r>
              <w:t xml:space="preserve">           </w:t>
            </w:r>
            <w:r w:rsidRPr="00984F04">
              <w:t xml:space="preserve">Punjab, </w:t>
            </w:r>
          </w:p>
          <w:p w:rsidR="006C7601" w:rsidRPr="00984F04" w:rsidRDefault="006C7601" w:rsidP="00F26444">
            <w:pPr>
              <w:jc w:val="both"/>
            </w:pPr>
            <w:r w:rsidRPr="00984F04">
              <w:t xml:space="preserve">W/S &amp; Sanitation </w:t>
            </w:r>
            <w:r>
              <w:t>Department</w:t>
            </w:r>
            <w:proofErr w:type="gramStart"/>
            <w:r>
              <w:t>,.</w:t>
            </w:r>
            <w:proofErr w:type="gramEnd"/>
          </w:p>
          <w:p w:rsidR="006C7601" w:rsidRPr="00984F04" w:rsidRDefault="006C7601" w:rsidP="00F26444">
            <w:pPr>
              <w:jc w:val="both"/>
            </w:pPr>
            <w:r w:rsidRPr="00984F04">
              <w:t>Patiala</w:t>
            </w:r>
          </w:p>
        </w:tc>
      </w:tr>
    </w:tbl>
    <w:p w:rsidR="00DF1E7C" w:rsidRPr="00465995" w:rsidRDefault="00DF1E7C" w:rsidP="00C7796F">
      <w:pPr>
        <w:pStyle w:val="ListParagraph"/>
        <w:spacing w:after="0" w:line="240" w:lineRule="auto"/>
        <w:ind w:left="900"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DF1E7C" w:rsidRPr="00465995" w:rsidSect="00DE4385">
      <w:pgSz w:w="11906" w:h="16838"/>
      <w:pgMar w:top="720" w:right="128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A0A"/>
    <w:multiLevelType w:val="hybridMultilevel"/>
    <w:tmpl w:val="D72A1D2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6244"/>
    <w:multiLevelType w:val="hybridMultilevel"/>
    <w:tmpl w:val="72C8EB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0762"/>
    <w:multiLevelType w:val="hybridMultilevel"/>
    <w:tmpl w:val="144E4A5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525D"/>
    <w:multiLevelType w:val="hybridMultilevel"/>
    <w:tmpl w:val="1F9AA348"/>
    <w:lvl w:ilvl="0" w:tplc="40090013">
      <w:start w:val="1"/>
      <w:numFmt w:val="upperRoman"/>
      <w:lvlText w:val="%1."/>
      <w:lvlJc w:val="righ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252"/>
    <w:rsid w:val="0000507A"/>
    <w:rsid w:val="0001659C"/>
    <w:rsid w:val="000202D7"/>
    <w:rsid w:val="00024B19"/>
    <w:rsid w:val="00094359"/>
    <w:rsid w:val="000976F2"/>
    <w:rsid w:val="000A188E"/>
    <w:rsid w:val="000A52D3"/>
    <w:rsid w:val="000B1252"/>
    <w:rsid w:val="000E0F48"/>
    <w:rsid w:val="001047C8"/>
    <w:rsid w:val="00132AFA"/>
    <w:rsid w:val="001358E8"/>
    <w:rsid w:val="001402CD"/>
    <w:rsid w:val="00146CD1"/>
    <w:rsid w:val="00163035"/>
    <w:rsid w:val="001679FC"/>
    <w:rsid w:val="00177B23"/>
    <w:rsid w:val="001B4F92"/>
    <w:rsid w:val="001C2587"/>
    <w:rsid w:val="001D0910"/>
    <w:rsid w:val="001F035A"/>
    <w:rsid w:val="001F6320"/>
    <w:rsid w:val="0020167E"/>
    <w:rsid w:val="00262819"/>
    <w:rsid w:val="00276393"/>
    <w:rsid w:val="002853AA"/>
    <w:rsid w:val="00285DE7"/>
    <w:rsid w:val="00286F4D"/>
    <w:rsid w:val="002A2412"/>
    <w:rsid w:val="002B21C2"/>
    <w:rsid w:val="002B3415"/>
    <w:rsid w:val="002C1F42"/>
    <w:rsid w:val="003101BB"/>
    <w:rsid w:val="00321C58"/>
    <w:rsid w:val="00330081"/>
    <w:rsid w:val="00362F25"/>
    <w:rsid w:val="00365773"/>
    <w:rsid w:val="00373E9D"/>
    <w:rsid w:val="003741B8"/>
    <w:rsid w:val="0037781F"/>
    <w:rsid w:val="0038101C"/>
    <w:rsid w:val="0038319A"/>
    <w:rsid w:val="00393625"/>
    <w:rsid w:val="003B225E"/>
    <w:rsid w:val="003B672C"/>
    <w:rsid w:val="003E5885"/>
    <w:rsid w:val="003E6D90"/>
    <w:rsid w:val="00413076"/>
    <w:rsid w:val="00431DB3"/>
    <w:rsid w:val="004354A3"/>
    <w:rsid w:val="004529ED"/>
    <w:rsid w:val="00452DC7"/>
    <w:rsid w:val="00465995"/>
    <w:rsid w:val="00474E56"/>
    <w:rsid w:val="00477500"/>
    <w:rsid w:val="00484E5F"/>
    <w:rsid w:val="004940F1"/>
    <w:rsid w:val="00494E06"/>
    <w:rsid w:val="004B45BD"/>
    <w:rsid w:val="004C2F27"/>
    <w:rsid w:val="004C4399"/>
    <w:rsid w:val="004F16E5"/>
    <w:rsid w:val="005451AA"/>
    <w:rsid w:val="00576235"/>
    <w:rsid w:val="0059521D"/>
    <w:rsid w:val="005A39CD"/>
    <w:rsid w:val="005C5058"/>
    <w:rsid w:val="005E5642"/>
    <w:rsid w:val="005F5ABC"/>
    <w:rsid w:val="00624E04"/>
    <w:rsid w:val="006262DE"/>
    <w:rsid w:val="0062711F"/>
    <w:rsid w:val="006324D3"/>
    <w:rsid w:val="00645022"/>
    <w:rsid w:val="00646B67"/>
    <w:rsid w:val="00684BAD"/>
    <w:rsid w:val="00692791"/>
    <w:rsid w:val="006A459D"/>
    <w:rsid w:val="006B3FEB"/>
    <w:rsid w:val="006C6257"/>
    <w:rsid w:val="006C7601"/>
    <w:rsid w:val="006E38C9"/>
    <w:rsid w:val="00711269"/>
    <w:rsid w:val="00713425"/>
    <w:rsid w:val="007420AF"/>
    <w:rsid w:val="007459FA"/>
    <w:rsid w:val="00755104"/>
    <w:rsid w:val="00756DF6"/>
    <w:rsid w:val="007741ED"/>
    <w:rsid w:val="0077605D"/>
    <w:rsid w:val="00790104"/>
    <w:rsid w:val="007A58E1"/>
    <w:rsid w:val="007B75FC"/>
    <w:rsid w:val="007C042B"/>
    <w:rsid w:val="007C0CEF"/>
    <w:rsid w:val="007D7083"/>
    <w:rsid w:val="007E25F8"/>
    <w:rsid w:val="0081023B"/>
    <w:rsid w:val="0082149C"/>
    <w:rsid w:val="008343C4"/>
    <w:rsid w:val="00851A66"/>
    <w:rsid w:val="00852375"/>
    <w:rsid w:val="00867D20"/>
    <w:rsid w:val="00871315"/>
    <w:rsid w:val="008746EF"/>
    <w:rsid w:val="008768CE"/>
    <w:rsid w:val="008B59A9"/>
    <w:rsid w:val="008B786F"/>
    <w:rsid w:val="008C0B77"/>
    <w:rsid w:val="008C1114"/>
    <w:rsid w:val="008C3CE1"/>
    <w:rsid w:val="008C53AC"/>
    <w:rsid w:val="008E0763"/>
    <w:rsid w:val="00905045"/>
    <w:rsid w:val="009056C3"/>
    <w:rsid w:val="009353B3"/>
    <w:rsid w:val="00954EB9"/>
    <w:rsid w:val="00981A33"/>
    <w:rsid w:val="00984F04"/>
    <w:rsid w:val="009A4F7F"/>
    <w:rsid w:val="009A5F8B"/>
    <w:rsid w:val="009B4059"/>
    <w:rsid w:val="009B47F8"/>
    <w:rsid w:val="009C02D6"/>
    <w:rsid w:val="009C6F7B"/>
    <w:rsid w:val="009D5AA3"/>
    <w:rsid w:val="009D6167"/>
    <w:rsid w:val="00A200EA"/>
    <w:rsid w:val="00A378EE"/>
    <w:rsid w:val="00A42B55"/>
    <w:rsid w:val="00A51513"/>
    <w:rsid w:val="00A55384"/>
    <w:rsid w:val="00A57790"/>
    <w:rsid w:val="00A76796"/>
    <w:rsid w:val="00A906C2"/>
    <w:rsid w:val="00A95DCD"/>
    <w:rsid w:val="00AA7999"/>
    <w:rsid w:val="00AC5987"/>
    <w:rsid w:val="00B057FD"/>
    <w:rsid w:val="00B07963"/>
    <w:rsid w:val="00B20C19"/>
    <w:rsid w:val="00B33BAC"/>
    <w:rsid w:val="00B751FC"/>
    <w:rsid w:val="00B844B8"/>
    <w:rsid w:val="00B94A68"/>
    <w:rsid w:val="00BA35C5"/>
    <w:rsid w:val="00BB33E6"/>
    <w:rsid w:val="00BC402F"/>
    <w:rsid w:val="00C0568F"/>
    <w:rsid w:val="00C06A78"/>
    <w:rsid w:val="00C1490D"/>
    <w:rsid w:val="00C66E1E"/>
    <w:rsid w:val="00C67FBC"/>
    <w:rsid w:val="00C7796F"/>
    <w:rsid w:val="00C83AF8"/>
    <w:rsid w:val="00C91333"/>
    <w:rsid w:val="00C916B2"/>
    <w:rsid w:val="00C94518"/>
    <w:rsid w:val="00CB5E44"/>
    <w:rsid w:val="00CD5CF4"/>
    <w:rsid w:val="00CE0599"/>
    <w:rsid w:val="00CF1C65"/>
    <w:rsid w:val="00D3297A"/>
    <w:rsid w:val="00D44B24"/>
    <w:rsid w:val="00D66361"/>
    <w:rsid w:val="00D86F12"/>
    <w:rsid w:val="00DB1230"/>
    <w:rsid w:val="00DE4385"/>
    <w:rsid w:val="00DF1E7C"/>
    <w:rsid w:val="00E02405"/>
    <w:rsid w:val="00E06029"/>
    <w:rsid w:val="00E251E7"/>
    <w:rsid w:val="00E32ECC"/>
    <w:rsid w:val="00E3474A"/>
    <w:rsid w:val="00E40E48"/>
    <w:rsid w:val="00E8427E"/>
    <w:rsid w:val="00E94B2E"/>
    <w:rsid w:val="00EB596A"/>
    <w:rsid w:val="00EB75BB"/>
    <w:rsid w:val="00F009D4"/>
    <w:rsid w:val="00F15DBA"/>
    <w:rsid w:val="00F24B29"/>
    <w:rsid w:val="00F4371A"/>
    <w:rsid w:val="00FA1093"/>
    <w:rsid w:val="00FA2FF4"/>
    <w:rsid w:val="00FA6E16"/>
    <w:rsid w:val="00FB5B08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4</cp:revision>
  <cp:lastPrinted>2018-09-12T07:08:00Z</cp:lastPrinted>
  <dcterms:created xsi:type="dcterms:W3CDTF">2018-09-12T09:39:00Z</dcterms:created>
  <dcterms:modified xsi:type="dcterms:W3CDTF">2018-09-12T09:40:00Z</dcterms:modified>
</cp:coreProperties>
</file>